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39" w:rsidRPr="0045050B" w:rsidRDefault="006D7939" w:rsidP="006D7939">
      <w:pPr>
        <w:bidi w:val="0"/>
        <w:spacing w:after="200"/>
        <w:jc w:val="center"/>
        <w:rPr>
          <w:rFonts w:ascii="Cambria" w:eastAsia="Calibri" w:hAnsi="Cambria"/>
          <w:b/>
          <w:bCs/>
          <w:sz w:val="32"/>
          <w:szCs w:val="32"/>
          <w:lang w:val="en"/>
        </w:rPr>
      </w:pPr>
      <w:bookmarkStart w:id="0" w:name="_GoBack"/>
      <w:bookmarkEnd w:id="0"/>
      <w:r w:rsidRPr="0045050B">
        <w:rPr>
          <w:rFonts w:ascii="Cambria" w:eastAsia="Calibri" w:hAnsi="Cambria" w:cs="Arial"/>
          <w:noProof/>
          <w:sz w:val="34"/>
          <w:szCs w:val="34"/>
        </w:rPr>
        <w:drawing>
          <wp:inline distT="0" distB="0" distL="0" distR="0">
            <wp:extent cx="638784" cy="577215"/>
            <wp:effectExtent l="0" t="0" r="9525" b="0"/>
            <wp:docPr id="7" name="Picture 7" descr="t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39" cy="59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39" w:rsidRPr="0045050B" w:rsidRDefault="006D7939" w:rsidP="006D7939">
      <w:pPr>
        <w:bidi w:val="0"/>
        <w:spacing w:after="200"/>
        <w:jc w:val="center"/>
        <w:rPr>
          <w:rFonts w:ascii="Cambria" w:eastAsia="Calibri" w:hAnsi="Cambria"/>
          <w:b/>
          <w:bCs/>
          <w:lang w:val="en"/>
        </w:rPr>
      </w:pPr>
      <w:r w:rsidRPr="0045050B">
        <w:rPr>
          <w:rFonts w:ascii="Cambria" w:eastAsia="Calibri" w:hAnsi="Cambria"/>
          <w:b/>
          <w:bCs/>
          <w:lang w:val="en"/>
        </w:rPr>
        <w:t>Tehran University of Medical Sciences</w:t>
      </w:r>
    </w:p>
    <w:p w:rsidR="006D7939" w:rsidRPr="0045050B" w:rsidRDefault="006D7939" w:rsidP="006D7939">
      <w:pPr>
        <w:pBdr>
          <w:bottom w:val="single" w:sz="6" w:space="1" w:color="auto"/>
        </w:pBdr>
        <w:bidi w:val="0"/>
        <w:spacing w:after="200"/>
        <w:jc w:val="center"/>
        <w:rPr>
          <w:rFonts w:ascii="Cambria" w:eastAsia="Calibri" w:hAnsi="Cambria"/>
          <w:b/>
          <w:bCs/>
          <w:lang w:val="en"/>
        </w:rPr>
      </w:pPr>
      <w:r w:rsidRPr="0045050B">
        <w:rPr>
          <w:rFonts w:ascii="Cambria" w:eastAsia="Calibri" w:hAnsi="Cambria"/>
          <w:b/>
          <w:bCs/>
          <w:lang w:val="en"/>
        </w:rPr>
        <w:t>School of Public Health</w:t>
      </w:r>
    </w:p>
    <w:p w:rsidR="006130FF" w:rsidRPr="00806825" w:rsidRDefault="006D7939" w:rsidP="00BF7236">
      <w:pPr>
        <w:jc w:val="center"/>
        <w:rPr>
          <w:rFonts w:ascii="Cambria" w:hAnsi="Cambria" w:cs="B Titr"/>
          <w:b/>
          <w:bCs/>
          <w:sz w:val="28"/>
          <w:szCs w:val="28"/>
          <w:lang w:bidi="fa-IR"/>
        </w:rPr>
      </w:pPr>
      <w:r w:rsidRPr="0045050B">
        <w:rPr>
          <w:rFonts w:ascii="Cambria" w:hAnsi="Cambria" w:cs="B Titr"/>
          <w:b/>
          <w:bCs/>
          <w:sz w:val="28"/>
          <w:szCs w:val="28"/>
          <w:lang w:bidi="fa-IR"/>
        </w:rPr>
        <w:t xml:space="preserve"> </w:t>
      </w:r>
      <w:r w:rsidR="00CD0FB3">
        <w:rPr>
          <w:rFonts w:ascii="Cambria" w:hAnsi="Cambria" w:cs="B Titr"/>
          <w:b/>
          <w:bCs/>
          <w:sz w:val="28"/>
          <w:szCs w:val="28"/>
          <w:lang w:bidi="fa-IR"/>
        </w:rPr>
        <w:t>Readiness to Defence Form</w:t>
      </w:r>
      <w:r w:rsidRPr="0045050B">
        <w:rPr>
          <w:rFonts w:ascii="Cambria" w:hAnsi="Cambria" w:cs="B Titr"/>
          <w:b/>
          <w:bCs/>
          <w:sz w:val="28"/>
          <w:szCs w:val="28"/>
          <w:lang w:bidi="fa-IR"/>
        </w:rPr>
        <w:t xml:space="preserve"> </w:t>
      </w:r>
    </w:p>
    <w:tbl>
      <w:tblPr>
        <w:tblStyle w:val="TableGrid"/>
        <w:bidiVisual/>
        <w:tblW w:w="9600" w:type="dxa"/>
        <w:jc w:val="center"/>
        <w:tblLook w:val="0600" w:firstRow="0" w:lastRow="0" w:firstColumn="0" w:lastColumn="0" w:noHBand="1" w:noVBand="1"/>
      </w:tblPr>
      <w:tblGrid>
        <w:gridCol w:w="4734"/>
        <w:gridCol w:w="4866"/>
      </w:tblGrid>
      <w:tr w:rsidR="006D7939" w:rsidRPr="006D7939" w:rsidTr="00D66460">
        <w:trPr>
          <w:trHeight w:val="347"/>
          <w:jc w:val="center"/>
        </w:trPr>
        <w:tc>
          <w:tcPr>
            <w:tcW w:w="4734" w:type="dxa"/>
            <w:shd w:val="clear" w:color="auto" w:fill="F2F2F2" w:themeFill="background1" w:themeFillShade="F2"/>
          </w:tcPr>
          <w:p w:rsidR="006D7939" w:rsidRPr="006D7939" w:rsidRDefault="006D7939" w:rsidP="0045050B">
            <w:pPr>
              <w:bidi w:val="0"/>
              <w:ind w:right="-720"/>
              <w:rPr>
                <w:rFonts w:ascii="Cambria" w:hAnsi="Cambria"/>
                <w:b/>
                <w:bCs/>
                <w:rtl/>
                <w:lang w:bidi="fa-IR"/>
              </w:rPr>
            </w:pPr>
            <w:r w:rsidRPr="006D7939">
              <w:rPr>
                <w:rFonts w:ascii="Cambria" w:hAnsi="Cambria"/>
                <w:b/>
                <w:bCs/>
                <w:lang w:bidi="fa-IR"/>
              </w:rPr>
              <w:t>Last Name:</w:t>
            </w:r>
          </w:p>
        </w:tc>
        <w:tc>
          <w:tcPr>
            <w:tcW w:w="4866" w:type="dxa"/>
            <w:shd w:val="clear" w:color="auto" w:fill="F2F2F2" w:themeFill="background1" w:themeFillShade="F2"/>
          </w:tcPr>
          <w:p w:rsidR="006D7939" w:rsidRPr="006D7939" w:rsidRDefault="006D7939" w:rsidP="0045050B">
            <w:pPr>
              <w:bidi w:val="0"/>
              <w:ind w:right="-720"/>
              <w:rPr>
                <w:rFonts w:ascii="Cambria" w:hAnsi="Cambria"/>
                <w:b/>
                <w:bCs/>
                <w:rtl/>
                <w:lang w:bidi="fa-IR"/>
              </w:rPr>
            </w:pPr>
            <w:r w:rsidRPr="006D7939">
              <w:rPr>
                <w:rFonts w:ascii="Cambria" w:hAnsi="Cambria"/>
                <w:b/>
                <w:bCs/>
                <w:lang w:bidi="fa-IR"/>
              </w:rPr>
              <w:t>Student’s First Name:</w:t>
            </w:r>
          </w:p>
        </w:tc>
      </w:tr>
      <w:tr w:rsidR="006D7939" w:rsidRPr="006D7939" w:rsidTr="00D66460">
        <w:trPr>
          <w:trHeight w:val="339"/>
          <w:jc w:val="center"/>
        </w:trPr>
        <w:tc>
          <w:tcPr>
            <w:tcW w:w="4734" w:type="dxa"/>
            <w:shd w:val="clear" w:color="auto" w:fill="F2F2F2" w:themeFill="background1" w:themeFillShade="F2"/>
          </w:tcPr>
          <w:p w:rsidR="006D7939" w:rsidRPr="006D7939" w:rsidRDefault="006D7939" w:rsidP="0045050B">
            <w:pPr>
              <w:bidi w:val="0"/>
              <w:ind w:right="-720"/>
              <w:rPr>
                <w:rFonts w:ascii="Cambria" w:hAnsi="Cambria"/>
                <w:b/>
                <w:bCs/>
                <w:rtl/>
                <w:lang w:bidi="fa-IR"/>
              </w:rPr>
            </w:pPr>
            <w:r w:rsidRPr="0045050B">
              <w:rPr>
                <w:rFonts w:ascii="Cambria" w:hAnsi="Cambria"/>
                <w:b/>
                <w:bCs/>
                <w:lang w:bidi="fa-IR"/>
              </w:rPr>
              <w:t>Department</w:t>
            </w:r>
            <w:r w:rsidRPr="006D7939">
              <w:rPr>
                <w:rFonts w:ascii="Cambria" w:hAnsi="Cambria"/>
                <w:b/>
                <w:bCs/>
                <w:lang w:bidi="fa-IR"/>
              </w:rPr>
              <w:t>:</w:t>
            </w:r>
          </w:p>
        </w:tc>
        <w:tc>
          <w:tcPr>
            <w:tcW w:w="4866" w:type="dxa"/>
            <w:shd w:val="clear" w:color="auto" w:fill="F2F2F2" w:themeFill="background1" w:themeFillShade="F2"/>
          </w:tcPr>
          <w:p w:rsidR="006D7939" w:rsidRPr="006D7939" w:rsidRDefault="006D7939" w:rsidP="0045050B">
            <w:pPr>
              <w:bidi w:val="0"/>
              <w:ind w:right="-720"/>
              <w:rPr>
                <w:rFonts w:ascii="Cambria" w:hAnsi="Cambria"/>
                <w:b/>
                <w:bCs/>
                <w:rtl/>
                <w:lang w:bidi="fa-IR"/>
              </w:rPr>
            </w:pPr>
            <w:r w:rsidRPr="006D7939">
              <w:rPr>
                <w:rFonts w:ascii="Cambria" w:hAnsi="Cambria"/>
                <w:b/>
                <w:bCs/>
                <w:lang w:bidi="fa-IR"/>
              </w:rPr>
              <w:t>Program:</w:t>
            </w:r>
          </w:p>
        </w:tc>
      </w:tr>
    </w:tbl>
    <w:p w:rsidR="006D7939" w:rsidRPr="006D7939" w:rsidRDefault="006D7939" w:rsidP="006D7939">
      <w:pPr>
        <w:bidi w:val="0"/>
        <w:spacing w:after="200"/>
        <w:ind w:right="-720"/>
        <w:rPr>
          <w:rFonts w:ascii="Cambria" w:eastAsia="Calibri" w:hAnsi="Cambria"/>
          <w:b/>
          <w:bCs/>
          <w:lang w:bidi="fa-IR"/>
        </w:rPr>
      </w:pPr>
      <w:r w:rsidRPr="006D7939">
        <w:rPr>
          <w:rFonts w:ascii="Cambria" w:eastAsia="Calibri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D5EBD" wp14:editId="26285439">
                <wp:simplePos x="0" y="0"/>
                <wp:positionH relativeFrom="column">
                  <wp:posOffset>1194691</wp:posOffset>
                </wp:positionH>
                <wp:positionV relativeFrom="paragraph">
                  <wp:posOffset>6350</wp:posOffset>
                </wp:positionV>
                <wp:extent cx="166151" cy="18310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D7939" w:rsidRDefault="006D7939" w:rsidP="006D7939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D5EBD" id="Rectangle 8" o:spid="_x0000_s1026" style="position:absolute;margin-left:94.05pt;margin-top:.5pt;width:13.1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" filled="f" stroked="f">
                <v:textbox inset="0,0,0,0">
                  <w:txbxContent>
                    <w:p w:rsidR="006D7939" w:rsidRDefault="006D7939" w:rsidP="006D7939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Pr="006D7939">
        <w:rPr>
          <w:rFonts w:ascii="Cambria" w:eastAsia="Calibri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3E732" wp14:editId="063956DD">
                <wp:simplePos x="0" y="0"/>
                <wp:positionH relativeFrom="column">
                  <wp:posOffset>3033611</wp:posOffset>
                </wp:positionH>
                <wp:positionV relativeFrom="paragraph">
                  <wp:posOffset>8255</wp:posOffset>
                </wp:positionV>
                <wp:extent cx="166151" cy="18310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D7939" w:rsidRDefault="006D7939" w:rsidP="006D7939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3E732" id="Rectangle 9" o:spid="_x0000_s1027" style="position:absolute;margin-left:238.85pt;margin-top:.65pt;width:13.1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" filled="f" stroked="f">
                <v:textbox inset="0,0,0,0">
                  <w:txbxContent>
                    <w:p w:rsidR="006D7939" w:rsidRDefault="006D7939" w:rsidP="006D7939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="00CD0FB3">
        <w:rPr>
          <w:rFonts w:ascii="Cambria" w:eastAsia="Calibri" w:hAnsi="Cambria"/>
          <w:b/>
          <w:bCs/>
          <w:lang w:bidi="fa-IR"/>
        </w:rPr>
        <w:t xml:space="preserve">   </w:t>
      </w:r>
      <w:r w:rsidRPr="006D7939">
        <w:rPr>
          <w:rFonts w:ascii="Cambria" w:eastAsia="Calibri" w:hAnsi="Cambria"/>
          <w:b/>
          <w:bCs/>
          <w:lang w:bidi="fa-IR"/>
        </w:rPr>
        <w:t>Level:            PhD                  PhD</w:t>
      </w:r>
      <w:r w:rsidRPr="006D7939">
        <w:rPr>
          <w:rFonts w:ascii="Cambria" w:eastAsia="Calibri" w:hAnsi="Cambria"/>
          <w:b/>
          <w:bCs/>
          <w:rtl/>
          <w:lang w:bidi="fa-IR"/>
        </w:rPr>
        <w:t xml:space="preserve"> </w:t>
      </w:r>
      <w:r w:rsidRPr="006D7939">
        <w:rPr>
          <w:rFonts w:ascii="Cambria" w:eastAsia="Calibri" w:hAnsi="Cambria"/>
          <w:b/>
          <w:bCs/>
          <w:lang w:bidi="fa-IR"/>
        </w:rPr>
        <w:t>by Research</w:t>
      </w:r>
      <w:r w:rsidR="00084DC0">
        <w:rPr>
          <w:rFonts w:ascii="Cambria" w:eastAsia="Calibri" w:hAnsi="Cambria"/>
          <w:b/>
          <w:bCs/>
          <w:lang w:bidi="fa-IR"/>
        </w:rPr>
        <w:t xml:space="preserve">                   Student No:</w:t>
      </w:r>
    </w:p>
    <w:p w:rsidR="006D7939" w:rsidRPr="006D7939" w:rsidRDefault="006D7939" w:rsidP="006D7939">
      <w:pPr>
        <w:bidi w:val="0"/>
        <w:spacing w:after="200"/>
        <w:ind w:right="-720"/>
        <w:rPr>
          <w:rFonts w:ascii="Cambria" w:eastAsia="Calibri" w:hAnsi="Cambria"/>
          <w:b/>
          <w:bCs/>
          <w:lang w:bidi="fa-IR"/>
        </w:rPr>
      </w:pPr>
      <w:r w:rsidRPr="006D7939">
        <w:rPr>
          <w:rFonts w:ascii="Cambria" w:eastAsia="Calibri" w:hAnsi="Cambria"/>
          <w:b/>
          <w:bCs/>
          <w:lang w:bidi="fa-IR"/>
        </w:rPr>
        <w:t>Thesis Topic:</w:t>
      </w:r>
    </w:p>
    <w:p w:rsidR="00084DC0" w:rsidRDefault="00084DC0" w:rsidP="006D7939">
      <w:pPr>
        <w:bidi w:val="0"/>
        <w:spacing w:after="200"/>
        <w:ind w:right="-720"/>
        <w:rPr>
          <w:rFonts w:ascii="Cambria" w:eastAsia="Calibri" w:hAnsi="Cambria"/>
          <w:b/>
          <w:bCs/>
          <w:rtl/>
          <w:lang w:bidi="fa-IR"/>
        </w:rPr>
      </w:pPr>
    </w:p>
    <w:p w:rsidR="00084DC0" w:rsidRDefault="00084DC0" w:rsidP="00084DC0">
      <w:pPr>
        <w:bidi w:val="0"/>
        <w:spacing w:after="200"/>
        <w:ind w:right="-720"/>
        <w:rPr>
          <w:rFonts w:ascii="Cambria" w:eastAsia="Calibri" w:hAnsi="Cambria"/>
          <w:b/>
          <w:bCs/>
          <w:rtl/>
          <w:lang w:bidi="fa-IR"/>
        </w:rPr>
      </w:pPr>
      <w:r w:rsidRPr="006D7939">
        <w:rPr>
          <w:rFonts w:ascii="Cambria" w:eastAsia="Calibri" w:hAnsi="Cambria"/>
          <w:b/>
          <w:bCs/>
          <w:lang w:bidi="fa-IR"/>
        </w:rPr>
        <w:t xml:space="preserve">Date of Meeting:                                                                         </w:t>
      </w:r>
      <w:r>
        <w:rPr>
          <w:rFonts w:ascii="Cambria" w:eastAsia="Calibri" w:hAnsi="Cambria"/>
          <w:b/>
          <w:bCs/>
          <w:lang w:bidi="fa-IR"/>
        </w:rPr>
        <w:t>Time and Venue:</w:t>
      </w:r>
    </w:p>
    <w:p w:rsidR="00CD0FB3" w:rsidRPr="00CD0FB3" w:rsidRDefault="00CD0FB3" w:rsidP="00084DC0">
      <w:pPr>
        <w:bidi w:val="0"/>
        <w:spacing w:after="200"/>
        <w:ind w:right="-720"/>
        <w:rPr>
          <w:rFonts w:ascii="Cambria" w:eastAsia="Calibri" w:hAnsi="Cambria"/>
          <w:b/>
          <w:bCs/>
          <w:lang w:bidi="fa-IR"/>
        </w:rPr>
      </w:pPr>
      <w:r w:rsidRPr="00CD0FB3">
        <w:rPr>
          <w:rFonts w:ascii="Cambria" w:eastAsia="Calibri" w:hAnsi="Cambria"/>
          <w:b/>
          <w:bCs/>
          <w:lang w:bidi="fa-IR"/>
        </w:rPr>
        <w:t>To Head of Department,</w:t>
      </w:r>
    </w:p>
    <w:p w:rsidR="00084DC0" w:rsidRDefault="00CD0FB3" w:rsidP="00084DC0">
      <w:pPr>
        <w:bidi w:val="0"/>
        <w:spacing w:after="200"/>
        <w:ind w:right="-154"/>
        <w:jc w:val="both"/>
        <w:rPr>
          <w:rFonts w:ascii="Cambria" w:eastAsia="Calibri" w:hAnsi="Cambria"/>
          <w:lang w:bidi="fa-IR"/>
        </w:rPr>
      </w:pPr>
      <w:r w:rsidRPr="00CD0FB3">
        <w:rPr>
          <w:rFonts w:ascii="Cambria" w:eastAsia="Calibri" w:hAnsi="Cambria"/>
          <w:lang w:bidi="fa-IR"/>
        </w:rPr>
        <w:t>We</w:t>
      </w:r>
      <w:r w:rsidR="00084DC0">
        <w:rPr>
          <w:rFonts w:ascii="Cambria" w:eastAsia="Calibri" w:hAnsi="Cambria"/>
          <w:lang w:bidi="fa-IR"/>
        </w:rPr>
        <w:t>, the signatories,</w:t>
      </w:r>
      <w:r w:rsidRPr="00CD0FB3">
        <w:rPr>
          <w:rFonts w:ascii="Cambria" w:eastAsia="Calibri" w:hAnsi="Cambria"/>
          <w:lang w:bidi="fa-IR"/>
        </w:rPr>
        <w:t xml:space="preserve"> hereby confirm that the abovementioned student has held his/her pre-defence </w:t>
      </w:r>
      <w:r w:rsidRPr="00BF7236">
        <w:rPr>
          <w:rFonts w:ascii="Cambria" w:eastAsia="Calibri" w:hAnsi="Cambria"/>
          <w:b/>
          <w:bCs/>
          <w:lang w:bidi="fa-IR"/>
        </w:rPr>
        <w:t>successfully</w:t>
      </w:r>
      <w:r w:rsidRPr="00CD0FB3">
        <w:rPr>
          <w:rFonts w:ascii="Cambria" w:eastAsia="Calibri" w:hAnsi="Cambria"/>
          <w:lang w:bidi="fa-IR"/>
        </w:rPr>
        <w:t xml:space="preserve"> and is ready to defend</w:t>
      </w:r>
      <w:r w:rsidR="00084DC0">
        <w:rPr>
          <w:rFonts w:ascii="Cambria" w:eastAsia="Calibri" w:hAnsi="Cambria"/>
          <w:lang w:bidi="fa-IR"/>
        </w:rPr>
        <w:t xml:space="preserve"> the thesis</w:t>
      </w:r>
      <w:r>
        <w:rPr>
          <w:rFonts w:ascii="Cambria" w:eastAsia="Calibri" w:hAnsi="Cambria"/>
          <w:lang w:bidi="fa-IR"/>
        </w:rPr>
        <w:t>.</w:t>
      </w:r>
    </w:p>
    <w:tbl>
      <w:tblPr>
        <w:tblW w:w="9924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454"/>
        <w:gridCol w:w="1128"/>
        <w:gridCol w:w="2191"/>
        <w:gridCol w:w="2074"/>
      </w:tblGrid>
      <w:tr w:rsidR="006D7939" w:rsidRPr="0045050B" w:rsidTr="00084DC0">
        <w:trPr>
          <w:trHeight w:val="312"/>
          <w:jc w:val="center"/>
        </w:trPr>
        <w:tc>
          <w:tcPr>
            <w:tcW w:w="2077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6D7939" w:rsidRPr="0045050B" w:rsidRDefault="00C700A3" w:rsidP="00C700A3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hAnsi="Cambria" w:cs="B Nazanin"/>
                <w:b/>
                <w:bCs/>
                <w:sz w:val="20"/>
                <w:szCs w:val="20"/>
              </w:rPr>
              <w:t>Examination</w:t>
            </w:r>
            <w:r w:rsidR="006D7939"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Board</w:t>
            </w:r>
          </w:p>
        </w:tc>
        <w:tc>
          <w:tcPr>
            <w:tcW w:w="2454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Name &amp; Surname</w:t>
            </w:r>
          </w:p>
        </w:tc>
        <w:tc>
          <w:tcPr>
            <w:tcW w:w="11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21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  <w:t>Workplace</w:t>
            </w:r>
          </w:p>
        </w:tc>
        <w:tc>
          <w:tcPr>
            <w:tcW w:w="2074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  <w:tr w:rsidR="006D7939" w:rsidRPr="0045050B" w:rsidTr="00C700A3">
        <w:trPr>
          <w:trHeight w:val="568"/>
          <w:jc w:val="center"/>
        </w:trPr>
        <w:tc>
          <w:tcPr>
            <w:tcW w:w="2077" w:type="dxa"/>
            <w:tcBorders>
              <w:top w:val="thinThickThinSmallGap" w:sz="2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vertAlign w:val="superscript"/>
              </w:rPr>
              <w:t>st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Supervisor</w:t>
            </w:r>
          </w:p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  <w:tcBorders>
              <w:top w:val="thinThickThinSmallGap" w:sz="2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top w:val="thinThickThinSmallGap" w:sz="2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thinThickThinSmallGap" w:sz="2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top w:val="thinThickThinSmallGap" w:sz="2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72"/>
          <w:jc w:val="center"/>
        </w:trPr>
        <w:tc>
          <w:tcPr>
            <w:tcW w:w="2077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Supervisor</w:t>
            </w:r>
          </w:p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8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1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D7939" w:rsidRPr="0045050B" w:rsidTr="00C700A3">
        <w:trPr>
          <w:trHeight w:val="664"/>
          <w:jc w:val="center"/>
        </w:trPr>
        <w:tc>
          <w:tcPr>
            <w:tcW w:w="2077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1st Advisor</w:t>
            </w:r>
          </w:p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62"/>
          <w:jc w:val="center"/>
        </w:trPr>
        <w:tc>
          <w:tcPr>
            <w:tcW w:w="2077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Advisor</w:t>
            </w:r>
          </w:p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51"/>
          <w:jc w:val="center"/>
        </w:trPr>
        <w:tc>
          <w:tcPr>
            <w:tcW w:w="2077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3rd Advisor</w:t>
            </w:r>
          </w:p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51"/>
          <w:jc w:val="center"/>
        </w:trPr>
        <w:tc>
          <w:tcPr>
            <w:tcW w:w="2077" w:type="dxa"/>
            <w:tcBorders>
              <w:top w:val="thinThickThinSmallGap" w:sz="2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  <w:p w:rsidR="00763211" w:rsidRPr="0045050B" w:rsidRDefault="00763211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51"/>
          <w:jc w:val="center"/>
        </w:trPr>
        <w:tc>
          <w:tcPr>
            <w:tcW w:w="2077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  <w:p w:rsidR="00763211" w:rsidRPr="0045050B" w:rsidRDefault="00763211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51"/>
          <w:jc w:val="center"/>
        </w:trPr>
        <w:tc>
          <w:tcPr>
            <w:tcW w:w="2077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  <w:p w:rsidR="00763211" w:rsidRPr="0045050B" w:rsidRDefault="00763211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51"/>
          <w:jc w:val="center"/>
        </w:trPr>
        <w:tc>
          <w:tcPr>
            <w:tcW w:w="2077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  <w:p w:rsidR="00763211" w:rsidRPr="0045050B" w:rsidRDefault="00763211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51"/>
          <w:jc w:val="center"/>
        </w:trPr>
        <w:tc>
          <w:tcPr>
            <w:tcW w:w="2077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Representative of Education </w:t>
            </w:r>
            <w:r w:rsidR="00763211"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C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ouncil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084DC0" w:rsidRPr="00084DC0" w:rsidRDefault="00084DC0" w:rsidP="00D664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rFonts w:ascii="Cambria" w:hAnsi="Cambria" w:cs="Courier New"/>
          <w:color w:val="202124"/>
          <w:sz w:val="20"/>
          <w:szCs w:val="20"/>
        </w:rPr>
      </w:pPr>
      <w:r>
        <w:rPr>
          <w:rFonts w:ascii="Cambria" w:hAnsi="Cambria" w:cs="Courier New"/>
          <w:color w:val="202124"/>
          <w:sz w:val="20"/>
          <w:szCs w:val="20"/>
          <w:lang w:val="en"/>
        </w:rPr>
        <w:t xml:space="preserve">Note: </w:t>
      </w:r>
      <w:r w:rsidRPr="00084DC0">
        <w:rPr>
          <w:rFonts w:ascii="Cambria" w:hAnsi="Cambria" w:cs="Courier New"/>
          <w:color w:val="202124"/>
          <w:sz w:val="20"/>
          <w:szCs w:val="20"/>
          <w:lang w:val="en"/>
        </w:rPr>
        <w:t xml:space="preserve">The presence of supervisors and advisors (at least one </w:t>
      </w:r>
      <w:r>
        <w:rPr>
          <w:rFonts w:ascii="Cambria" w:hAnsi="Cambria" w:cs="Courier New"/>
          <w:color w:val="202124"/>
          <w:sz w:val="20"/>
          <w:szCs w:val="20"/>
          <w:lang w:val="en"/>
        </w:rPr>
        <w:t>superviso</w:t>
      </w:r>
      <w:r w:rsidRPr="00084DC0">
        <w:rPr>
          <w:rFonts w:ascii="Cambria" w:hAnsi="Cambria" w:cs="Courier New"/>
          <w:color w:val="202124"/>
          <w:sz w:val="20"/>
          <w:szCs w:val="20"/>
          <w:lang w:val="en"/>
        </w:rPr>
        <w:t xml:space="preserve">r and one advisor is required and other team members must have read and approved the </w:t>
      </w:r>
      <w:r>
        <w:rPr>
          <w:rFonts w:ascii="Cambria" w:hAnsi="Cambria" w:cs="Courier New"/>
          <w:color w:val="202124"/>
          <w:sz w:val="20"/>
          <w:szCs w:val="20"/>
          <w:lang w:val="en"/>
        </w:rPr>
        <w:t>thesis</w:t>
      </w:r>
      <w:r w:rsidRPr="00084DC0">
        <w:rPr>
          <w:rFonts w:ascii="Cambria" w:hAnsi="Cambria" w:cs="Courier New"/>
          <w:color w:val="202124"/>
          <w:sz w:val="20"/>
          <w:szCs w:val="20"/>
          <w:lang w:val="en"/>
        </w:rPr>
        <w:t xml:space="preserve">) and at least two members of </w:t>
      </w:r>
      <w:r>
        <w:rPr>
          <w:rFonts w:ascii="Cambria" w:hAnsi="Cambria" w:cs="Courier New"/>
          <w:color w:val="202124"/>
          <w:sz w:val="20"/>
          <w:szCs w:val="20"/>
          <w:lang w:val="en"/>
        </w:rPr>
        <w:t>the examiners (one internal and one external</w:t>
      </w:r>
      <w:r w:rsidRPr="00084DC0">
        <w:rPr>
          <w:rFonts w:ascii="Cambria" w:hAnsi="Cambria" w:cs="Courier New"/>
          <w:color w:val="202124"/>
          <w:sz w:val="20"/>
          <w:szCs w:val="20"/>
          <w:lang w:val="en"/>
        </w:rPr>
        <w:t xml:space="preserve">) </w:t>
      </w:r>
      <w:r>
        <w:rPr>
          <w:rFonts w:ascii="Cambria" w:hAnsi="Cambria" w:cs="Courier New"/>
          <w:color w:val="202124"/>
          <w:sz w:val="20"/>
          <w:szCs w:val="20"/>
          <w:lang w:val="en"/>
        </w:rPr>
        <w:t>as well as</w:t>
      </w:r>
      <w:r w:rsidRPr="00084DC0">
        <w:rPr>
          <w:rFonts w:ascii="Cambria" w:hAnsi="Cambria" w:cs="Courier New"/>
          <w:color w:val="202124"/>
          <w:sz w:val="20"/>
          <w:szCs w:val="20"/>
          <w:lang w:val="en"/>
        </w:rPr>
        <w:t xml:space="preserve"> </w:t>
      </w:r>
      <w:r>
        <w:rPr>
          <w:rFonts w:ascii="Cambria" w:hAnsi="Cambria" w:cs="Courier New"/>
          <w:color w:val="202124"/>
          <w:sz w:val="20"/>
          <w:szCs w:val="20"/>
          <w:lang w:val="en"/>
        </w:rPr>
        <w:t xml:space="preserve">the </w:t>
      </w:r>
      <w:r w:rsidRPr="00084DC0">
        <w:rPr>
          <w:rFonts w:ascii="Cambria" w:hAnsi="Cambria" w:cs="Courier New"/>
          <w:color w:val="202124"/>
          <w:sz w:val="20"/>
          <w:szCs w:val="20"/>
          <w:lang w:val="en"/>
        </w:rPr>
        <w:t>representative of the Graduate Education Council (if the council representative is one of the referees, the presence of at least one external referee is sufficient).</w:t>
      </w:r>
    </w:p>
    <w:p w:rsidR="00084DC0" w:rsidRDefault="00084DC0" w:rsidP="00E2400B">
      <w:pPr>
        <w:bidi w:val="0"/>
        <w:spacing w:after="200"/>
        <w:ind w:right="-720"/>
        <w:jc w:val="center"/>
        <w:rPr>
          <w:rFonts w:ascii="Cambria" w:hAnsi="Cambria" w:cs="B Nazanin"/>
          <w:b/>
          <w:bCs/>
          <w:sz w:val="22"/>
          <w:szCs w:val="22"/>
        </w:rPr>
      </w:pPr>
    </w:p>
    <w:p w:rsidR="00084DC0" w:rsidRDefault="00D66460" w:rsidP="00084DC0">
      <w:pPr>
        <w:bidi w:val="0"/>
        <w:spacing w:after="200"/>
        <w:ind w:right="-720"/>
        <w:jc w:val="center"/>
        <w:rPr>
          <w:rFonts w:ascii="Cambria" w:hAnsi="Cambria" w:cs="B Nazanin"/>
          <w:b/>
          <w:bCs/>
          <w:sz w:val="22"/>
          <w:szCs w:val="22"/>
        </w:rPr>
      </w:pPr>
      <w:r w:rsidRPr="00CD0FB3">
        <w:rPr>
          <w:rFonts w:ascii="Cambria" w:eastAsia="Calibri" w:hAnsi="Cambria"/>
          <w:b/>
          <w:bCs/>
          <w:lang w:bidi="fa-IR"/>
        </w:rPr>
        <w:t>Head of Department</w:t>
      </w:r>
      <w:r>
        <w:rPr>
          <w:rFonts w:ascii="Cambria" w:eastAsia="Calibri" w:hAnsi="Cambria"/>
          <w:b/>
          <w:bCs/>
          <w:lang w:bidi="fa-IR"/>
        </w:rPr>
        <w:t xml:space="preserve">   </w:t>
      </w:r>
      <w:r w:rsidR="00BC10CF">
        <w:rPr>
          <w:rFonts w:ascii="Cambria" w:eastAsia="Calibri" w:hAnsi="Cambria"/>
          <w:b/>
          <w:bCs/>
          <w:lang w:bidi="fa-IR"/>
        </w:rPr>
        <w:t xml:space="preserve">           </w:t>
      </w:r>
      <w:r>
        <w:rPr>
          <w:rFonts w:ascii="Cambria" w:eastAsia="Calibri" w:hAnsi="Cambria"/>
          <w:b/>
          <w:bCs/>
          <w:lang w:bidi="fa-IR"/>
        </w:rPr>
        <w:t xml:space="preserve">   </w:t>
      </w:r>
      <w:r>
        <w:rPr>
          <w:rFonts w:ascii="Cambria" w:eastAsia="Calibri" w:hAnsi="Cambria" w:hint="cs"/>
          <w:b/>
          <w:bCs/>
          <w:rtl/>
          <w:lang w:bidi="fa-IR"/>
        </w:rPr>
        <w:t xml:space="preserve"> </w:t>
      </w:r>
      <w:r>
        <w:rPr>
          <w:rFonts w:ascii="Cambria" w:eastAsia="Calibri" w:hAnsi="Cambria"/>
          <w:b/>
          <w:bCs/>
          <w:lang w:bidi="fa-IR"/>
        </w:rPr>
        <w:t xml:space="preserve"> Name and Signature</w:t>
      </w:r>
    </w:p>
    <w:p w:rsidR="00084DC0" w:rsidRDefault="00084DC0" w:rsidP="00084DC0">
      <w:pPr>
        <w:bidi w:val="0"/>
        <w:spacing w:after="200"/>
        <w:ind w:right="-720"/>
        <w:jc w:val="center"/>
        <w:rPr>
          <w:rFonts w:ascii="Cambria" w:hAnsi="Cambria" w:cs="B Nazanin"/>
          <w:b/>
          <w:bCs/>
          <w:sz w:val="22"/>
          <w:szCs w:val="22"/>
        </w:rPr>
      </w:pPr>
    </w:p>
    <w:p w:rsidR="00084DC0" w:rsidRPr="00D66460" w:rsidRDefault="00084DC0" w:rsidP="00D66460">
      <w:pPr>
        <w:bidi w:val="0"/>
        <w:spacing w:after="200"/>
        <w:ind w:right="-154"/>
        <w:jc w:val="both"/>
        <w:rPr>
          <w:rFonts w:ascii="Cambria" w:eastAsia="Calibri" w:hAnsi="Cambria"/>
          <w:b/>
          <w:bCs/>
          <w:lang w:bidi="fa-IR"/>
        </w:rPr>
      </w:pPr>
      <w:r w:rsidRPr="00D66460">
        <w:rPr>
          <w:rFonts w:ascii="Cambria" w:eastAsia="Calibri" w:hAnsi="Cambria"/>
          <w:b/>
          <w:bCs/>
          <w:lang w:bidi="fa-IR"/>
        </w:rPr>
        <w:t xml:space="preserve">Approved by the </w:t>
      </w:r>
      <w:r w:rsidR="00D66460">
        <w:rPr>
          <w:rFonts w:ascii="Cambria" w:eastAsia="Calibri" w:hAnsi="Cambria"/>
          <w:b/>
          <w:bCs/>
          <w:lang w:bidi="fa-IR"/>
        </w:rPr>
        <w:t xml:space="preserve">School </w:t>
      </w:r>
      <w:r w:rsidRPr="00D66460">
        <w:rPr>
          <w:rFonts w:ascii="Cambria" w:eastAsia="Calibri" w:hAnsi="Cambria"/>
          <w:b/>
          <w:bCs/>
          <w:lang w:bidi="fa-IR"/>
        </w:rPr>
        <w:t xml:space="preserve">Graduate Education Council </w:t>
      </w:r>
    </w:p>
    <w:p w:rsidR="00084DC0" w:rsidRDefault="00084DC0" w:rsidP="00D66460">
      <w:pPr>
        <w:bidi w:val="0"/>
        <w:spacing w:after="200"/>
        <w:ind w:right="-154"/>
        <w:jc w:val="both"/>
        <w:rPr>
          <w:rFonts w:ascii="Cambria" w:hAnsi="Cambria" w:cs="B Nazanin"/>
          <w:b/>
          <w:bCs/>
          <w:sz w:val="22"/>
          <w:szCs w:val="22"/>
        </w:rPr>
      </w:pPr>
      <w:r w:rsidRPr="00084DC0">
        <w:rPr>
          <w:rFonts w:ascii="Cambria" w:eastAsia="Calibri" w:hAnsi="Cambria"/>
          <w:lang w:bidi="fa-IR"/>
        </w:rPr>
        <w:t xml:space="preserve">Request to defend </w:t>
      </w:r>
      <w:r w:rsidR="00D66460">
        <w:rPr>
          <w:rFonts w:ascii="Cambria" w:eastAsia="Calibri" w:hAnsi="Cambria"/>
          <w:lang w:bidi="fa-IR"/>
        </w:rPr>
        <w:t xml:space="preserve">from </w:t>
      </w:r>
      <w:r w:rsidRPr="00084DC0">
        <w:rPr>
          <w:rFonts w:ascii="Cambria" w:eastAsia="Calibri" w:hAnsi="Cambria"/>
          <w:lang w:bidi="fa-IR"/>
        </w:rPr>
        <w:t>the thesis of Mr./M</w:t>
      </w:r>
      <w:r w:rsidR="00D66460">
        <w:rPr>
          <w:rFonts w:ascii="Cambria" w:eastAsia="Calibri" w:hAnsi="Cambria"/>
          <w:lang w:bidi="fa-IR"/>
        </w:rPr>
        <w:t>iss</w:t>
      </w:r>
      <w:r w:rsidRPr="00084DC0">
        <w:rPr>
          <w:rFonts w:ascii="Cambria" w:eastAsia="Calibri" w:hAnsi="Cambria"/>
          <w:lang w:bidi="fa-IR"/>
        </w:rPr>
        <w:t xml:space="preserve"> ...</w:t>
      </w:r>
      <w:r w:rsidR="00D66460">
        <w:rPr>
          <w:rFonts w:ascii="Cambria" w:eastAsia="Calibri" w:hAnsi="Cambria"/>
          <w:lang w:bidi="fa-IR"/>
        </w:rPr>
        <w:t>............................................. PhD candidate in the program.................................................was proposed and approved</w:t>
      </w:r>
      <w:r w:rsidR="00D66460" w:rsidRPr="00084DC0">
        <w:rPr>
          <w:rFonts w:ascii="Cambria" w:eastAsia="Calibri" w:hAnsi="Cambria"/>
          <w:lang w:bidi="fa-IR"/>
        </w:rPr>
        <w:t xml:space="preserve"> </w:t>
      </w:r>
      <w:r w:rsidRPr="00084DC0">
        <w:rPr>
          <w:rFonts w:ascii="Cambria" w:eastAsia="Calibri" w:hAnsi="Cambria"/>
          <w:lang w:bidi="fa-IR"/>
        </w:rPr>
        <w:t>in the</w:t>
      </w:r>
      <w:r w:rsidR="00D66460">
        <w:rPr>
          <w:rFonts w:ascii="Cambria" w:eastAsia="Calibri" w:hAnsi="Cambria"/>
          <w:lang w:bidi="fa-IR"/>
        </w:rPr>
        <w:t xml:space="preserve"> council</w:t>
      </w:r>
      <w:r w:rsidRPr="00084DC0">
        <w:rPr>
          <w:rFonts w:ascii="Cambria" w:eastAsia="Calibri" w:hAnsi="Cambria"/>
          <w:lang w:bidi="fa-IR"/>
        </w:rPr>
        <w:t xml:space="preserve"> meeting dated ....... .........................................</w:t>
      </w:r>
      <w:r w:rsidR="00D66460">
        <w:rPr>
          <w:rFonts w:ascii="Cambria" w:eastAsia="Calibri" w:hAnsi="Cambria"/>
          <w:lang w:bidi="fa-IR"/>
        </w:rPr>
        <w:t>.</w:t>
      </w:r>
    </w:p>
    <w:p w:rsidR="00084DC0" w:rsidRDefault="00084DC0" w:rsidP="00084DC0">
      <w:pPr>
        <w:bidi w:val="0"/>
        <w:spacing w:after="200"/>
        <w:ind w:right="-720"/>
        <w:jc w:val="center"/>
        <w:rPr>
          <w:rFonts w:ascii="Cambria" w:hAnsi="Cambria" w:cs="B Nazanin"/>
          <w:b/>
          <w:bCs/>
          <w:sz w:val="22"/>
          <w:szCs w:val="22"/>
        </w:rPr>
      </w:pPr>
    </w:p>
    <w:p w:rsidR="00D66460" w:rsidRDefault="00D66460" w:rsidP="00BC10CF">
      <w:pPr>
        <w:bidi w:val="0"/>
        <w:spacing w:after="200"/>
        <w:ind w:right="-720"/>
        <w:jc w:val="center"/>
        <w:rPr>
          <w:rFonts w:ascii="Cambria" w:hAnsi="Cambria" w:cs="B Nazanin"/>
          <w:b/>
          <w:bCs/>
          <w:sz w:val="22"/>
          <w:szCs w:val="22"/>
        </w:rPr>
      </w:pPr>
      <w:r>
        <w:rPr>
          <w:rFonts w:ascii="Cambria" w:hAnsi="Cambria" w:cs="B Nazanin"/>
          <w:b/>
          <w:bCs/>
          <w:sz w:val="22"/>
          <w:szCs w:val="22"/>
        </w:rPr>
        <w:t xml:space="preserve">School Education Admin Office                            </w:t>
      </w:r>
      <w:r w:rsidR="00BC10CF">
        <w:rPr>
          <w:rFonts w:ascii="Cambria" w:hAnsi="Cambria" w:cs="B Nazanin"/>
          <w:b/>
          <w:bCs/>
          <w:sz w:val="22"/>
          <w:szCs w:val="22"/>
        </w:rPr>
        <w:t xml:space="preserve">      </w:t>
      </w:r>
      <w:r>
        <w:rPr>
          <w:rFonts w:ascii="Cambria" w:hAnsi="Cambria" w:cs="B Nazanin"/>
          <w:b/>
          <w:bCs/>
          <w:sz w:val="22"/>
          <w:szCs w:val="22"/>
        </w:rPr>
        <w:t xml:space="preserve">                               Name &amp; Signature</w:t>
      </w:r>
    </w:p>
    <w:p w:rsidR="0045050B" w:rsidRPr="0045050B" w:rsidRDefault="00D66460" w:rsidP="0068775E">
      <w:pPr>
        <w:bidi w:val="0"/>
        <w:spacing w:after="200"/>
        <w:ind w:right="-720"/>
        <w:jc w:val="center"/>
        <w:rPr>
          <w:rFonts w:ascii="Cambria" w:eastAsia="Calibri" w:hAnsi="Cambria"/>
          <w:b/>
          <w:bCs/>
          <w:rtl/>
          <w:lang w:bidi="fa-IR"/>
        </w:rPr>
      </w:pPr>
      <w:r>
        <w:rPr>
          <w:rFonts w:ascii="Cambria" w:hAnsi="Cambria" w:cs="B Nazanin"/>
          <w:b/>
          <w:bCs/>
          <w:sz w:val="22"/>
          <w:szCs w:val="22"/>
        </w:rPr>
        <w:t>School Education Deputy</w:t>
      </w:r>
      <w:r w:rsidR="0045050B">
        <w:rPr>
          <w:rFonts w:ascii="Cambria" w:hAnsi="Cambria" w:cs="B Nazanin"/>
          <w:b/>
          <w:bCs/>
          <w:sz w:val="22"/>
          <w:szCs w:val="22"/>
        </w:rPr>
        <w:t xml:space="preserve"> </w:t>
      </w:r>
      <w:r>
        <w:rPr>
          <w:rFonts w:ascii="Cambria" w:hAnsi="Cambria" w:cs="B Nazanin"/>
          <w:b/>
          <w:bCs/>
          <w:sz w:val="22"/>
          <w:szCs w:val="22"/>
        </w:rPr>
        <w:t xml:space="preserve">     </w:t>
      </w:r>
      <w:r w:rsidR="00852ED7">
        <w:rPr>
          <w:rFonts w:ascii="Cambria" w:hAnsi="Cambria" w:cs="B Nazanin"/>
          <w:b/>
          <w:bCs/>
          <w:sz w:val="22"/>
          <w:szCs w:val="22"/>
        </w:rPr>
        <w:t xml:space="preserve">           Name &amp; Signature</w:t>
      </w:r>
      <w:r w:rsidR="0068775E">
        <w:rPr>
          <w:rFonts w:ascii="Cambria" w:hAnsi="Cambria" w:cs="B Nazanin"/>
          <w:b/>
          <w:bCs/>
          <w:sz w:val="22"/>
          <w:szCs w:val="22"/>
        </w:rPr>
        <w:t xml:space="preserve"> - Dr Ebrahim Jaafaripooyan</w:t>
      </w:r>
    </w:p>
    <w:sectPr w:rsidR="0045050B" w:rsidRPr="0045050B" w:rsidSect="00E2400B">
      <w:footerReference w:type="default" r:id="rId9"/>
      <w:pgSz w:w="11906" w:h="16838"/>
      <w:pgMar w:top="864" w:right="1080" w:bottom="1296" w:left="108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4C" w:rsidRDefault="00880B4C" w:rsidP="00990118">
      <w:r>
        <w:separator/>
      </w:r>
    </w:p>
  </w:endnote>
  <w:endnote w:type="continuationSeparator" w:id="0">
    <w:p w:rsidR="00880B4C" w:rsidRDefault="00880B4C" w:rsidP="0099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18614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929" w:rsidRDefault="00C7292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16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72929" w:rsidRDefault="00C72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4C" w:rsidRDefault="00880B4C" w:rsidP="00990118">
      <w:r>
        <w:separator/>
      </w:r>
    </w:p>
  </w:footnote>
  <w:footnote w:type="continuationSeparator" w:id="0">
    <w:p w:rsidR="00880B4C" w:rsidRDefault="00880B4C" w:rsidP="0099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2E9"/>
    <w:multiLevelType w:val="hybridMultilevel"/>
    <w:tmpl w:val="7E1C59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71119"/>
    <w:multiLevelType w:val="hybridMultilevel"/>
    <w:tmpl w:val="AB9873F0"/>
    <w:lvl w:ilvl="0" w:tplc="9816EF02">
      <w:numFmt w:val="bullet"/>
      <w:lvlText w:val=""/>
      <w:lvlJc w:val="left"/>
      <w:pPr>
        <w:ind w:left="-514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abstractNum w:abstractNumId="2" w15:restartNumberingAfterBreak="0">
    <w:nsid w:val="41BE5468"/>
    <w:multiLevelType w:val="hybridMultilevel"/>
    <w:tmpl w:val="ADD2005E"/>
    <w:lvl w:ilvl="0" w:tplc="0409000F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3" w15:restartNumberingAfterBreak="0">
    <w:nsid w:val="5EF9369D"/>
    <w:multiLevelType w:val="hybridMultilevel"/>
    <w:tmpl w:val="CFE88A90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4" w15:restartNumberingAfterBreak="0">
    <w:nsid w:val="68793F9E"/>
    <w:multiLevelType w:val="hybridMultilevel"/>
    <w:tmpl w:val="C1625014"/>
    <w:lvl w:ilvl="0" w:tplc="04090005">
      <w:start w:val="1"/>
      <w:numFmt w:val="bullet"/>
      <w:lvlText w:val="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5" w15:restartNumberingAfterBreak="0">
    <w:nsid w:val="6F9627CF"/>
    <w:multiLevelType w:val="hybridMultilevel"/>
    <w:tmpl w:val="58529D9A"/>
    <w:lvl w:ilvl="0" w:tplc="8B1E7BE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76DF19C5"/>
    <w:multiLevelType w:val="hybridMultilevel"/>
    <w:tmpl w:val="01A21D94"/>
    <w:lvl w:ilvl="0" w:tplc="04090003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C3"/>
    <w:rsid w:val="00000777"/>
    <w:rsid w:val="00042646"/>
    <w:rsid w:val="00044A62"/>
    <w:rsid w:val="00054130"/>
    <w:rsid w:val="00084171"/>
    <w:rsid w:val="00084DC0"/>
    <w:rsid w:val="00143267"/>
    <w:rsid w:val="00193921"/>
    <w:rsid w:val="0025416F"/>
    <w:rsid w:val="00290C3C"/>
    <w:rsid w:val="002C4261"/>
    <w:rsid w:val="003129A1"/>
    <w:rsid w:val="003177BB"/>
    <w:rsid w:val="00342FCC"/>
    <w:rsid w:val="003436A7"/>
    <w:rsid w:val="003B07CD"/>
    <w:rsid w:val="003F0DB6"/>
    <w:rsid w:val="0045050B"/>
    <w:rsid w:val="004801FF"/>
    <w:rsid w:val="004B6E27"/>
    <w:rsid w:val="00567400"/>
    <w:rsid w:val="005A3F1F"/>
    <w:rsid w:val="005C57D5"/>
    <w:rsid w:val="005E5AC3"/>
    <w:rsid w:val="005E7517"/>
    <w:rsid w:val="006130FF"/>
    <w:rsid w:val="00613994"/>
    <w:rsid w:val="00645A79"/>
    <w:rsid w:val="00646586"/>
    <w:rsid w:val="0068775E"/>
    <w:rsid w:val="006A17C3"/>
    <w:rsid w:val="006D7939"/>
    <w:rsid w:val="00763211"/>
    <w:rsid w:val="00777DF3"/>
    <w:rsid w:val="00793DCE"/>
    <w:rsid w:val="00797CA2"/>
    <w:rsid w:val="007B37D6"/>
    <w:rsid w:val="007C17BF"/>
    <w:rsid w:val="007D6C94"/>
    <w:rsid w:val="007F1710"/>
    <w:rsid w:val="00806825"/>
    <w:rsid w:val="008205CC"/>
    <w:rsid w:val="008416AB"/>
    <w:rsid w:val="00852ED7"/>
    <w:rsid w:val="00876BA1"/>
    <w:rsid w:val="00880B4C"/>
    <w:rsid w:val="008E5FCA"/>
    <w:rsid w:val="008F515E"/>
    <w:rsid w:val="00905871"/>
    <w:rsid w:val="0091422B"/>
    <w:rsid w:val="00915732"/>
    <w:rsid w:val="00990118"/>
    <w:rsid w:val="009C3767"/>
    <w:rsid w:val="009E4998"/>
    <w:rsid w:val="009F4E39"/>
    <w:rsid w:val="00A0429F"/>
    <w:rsid w:val="00A42338"/>
    <w:rsid w:val="00A63558"/>
    <w:rsid w:val="00A72721"/>
    <w:rsid w:val="00A933A2"/>
    <w:rsid w:val="00B23A36"/>
    <w:rsid w:val="00B5494A"/>
    <w:rsid w:val="00B600B7"/>
    <w:rsid w:val="00B74B68"/>
    <w:rsid w:val="00BC10CF"/>
    <w:rsid w:val="00BD7A00"/>
    <w:rsid w:val="00BE73AE"/>
    <w:rsid w:val="00BF7236"/>
    <w:rsid w:val="00C123EA"/>
    <w:rsid w:val="00C17729"/>
    <w:rsid w:val="00C52AD5"/>
    <w:rsid w:val="00C700A3"/>
    <w:rsid w:val="00C72929"/>
    <w:rsid w:val="00CB184A"/>
    <w:rsid w:val="00CD0AE4"/>
    <w:rsid w:val="00CD0FB3"/>
    <w:rsid w:val="00D00D3E"/>
    <w:rsid w:val="00D17E81"/>
    <w:rsid w:val="00D20071"/>
    <w:rsid w:val="00D43A9D"/>
    <w:rsid w:val="00D6401E"/>
    <w:rsid w:val="00D66460"/>
    <w:rsid w:val="00DB62EA"/>
    <w:rsid w:val="00DB6652"/>
    <w:rsid w:val="00E03817"/>
    <w:rsid w:val="00E23998"/>
    <w:rsid w:val="00E23FE1"/>
    <w:rsid w:val="00E2400B"/>
    <w:rsid w:val="00E24425"/>
    <w:rsid w:val="00E26A98"/>
    <w:rsid w:val="00F12F4E"/>
    <w:rsid w:val="00F71B38"/>
    <w:rsid w:val="00F7529F"/>
    <w:rsid w:val="00FA6FD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8E07D-A7A2-4C2B-AF06-B117A67D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E73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7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73AE"/>
  </w:style>
  <w:style w:type="paragraph" w:styleId="CommentSubject">
    <w:name w:val="annotation subject"/>
    <w:basedOn w:val="CommentText"/>
    <w:next w:val="CommentText"/>
    <w:link w:val="CommentSubjectChar"/>
    <w:rsid w:val="00BE73AE"/>
    <w:rPr>
      <w:b/>
      <w:bCs/>
    </w:rPr>
  </w:style>
  <w:style w:type="character" w:customStyle="1" w:styleId="CommentSubjectChar">
    <w:name w:val="Comment Subject Char"/>
    <w:link w:val="CommentSubject"/>
    <w:rsid w:val="00BE73AE"/>
    <w:rPr>
      <w:b/>
      <w:bCs/>
    </w:rPr>
  </w:style>
  <w:style w:type="paragraph" w:styleId="BalloonText">
    <w:name w:val="Balloon Text"/>
    <w:basedOn w:val="Normal"/>
    <w:link w:val="BalloonTextChar"/>
    <w:rsid w:val="00BE73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73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9901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0118"/>
  </w:style>
  <w:style w:type="character" w:styleId="FootnoteReference">
    <w:name w:val="footnote reference"/>
    <w:rsid w:val="00990118"/>
    <w:rPr>
      <w:vertAlign w:val="superscript"/>
    </w:rPr>
  </w:style>
  <w:style w:type="table" w:styleId="TableGrid">
    <w:name w:val="Table Grid"/>
    <w:basedOn w:val="TableNormal"/>
    <w:uiPriority w:val="59"/>
    <w:rsid w:val="006D793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21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84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4DC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084DC0"/>
  </w:style>
  <w:style w:type="paragraph" w:styleId="Header">
    <w:name w:val="header"/>
    <w:basedOn w:val="Normal"/>
    <w:link w:val="HeaderChar"/>
    <w:rsid w:val="00C72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292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2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13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2290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56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93062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FC5D-DB36-4CDE-823E-7B516B6E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saran</dc:creator>
  <cp:keywords/>
  <cp:lastModifiedBy>3875541529</cp:lastModifiedBy>
  <cp:revision>2</cp:revision>
  <cp:lastPrinted>2017-07-17T13:36:00Z</cp:lastPrinted>
  <dcterms:created xsi:type="dcterms:W3CDTF">2024-02-05T10:29:00Z</dcterms:created>
  <dcterms:modified xsi:type="dcterms:W3CDTF">2024-02-05T10:29:00Z</dcterms:modified>
</cp:coreProperties>
</file>